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775B" w14:textId="77777777" w:rsidR="000F05D3" w:rsidRDefault="00631BF8" w:rsidP="00815FC3">
      <w:pPr>
        <w:spacing w:after="0"/>
      </w:pPr>
      <w:bookmarkStart w:id="0" w:name="_GoBack"/>
      <w:bookmarkEnd w:id="0"/>
      <w:r w:rsidRPr="00C046E9">
        <w:rPr>
          <w:rFonts w:ascii="Calibri" w:eastAsia="Times New Roman" w:hAnsi="Calibri" w:cs="Times New Roman"/>
          <w:noProof/>
          <w:color w:val="365F91" w:themeColor="accent1" w:themeShade="BF"/>
          <w:lang w:eastAsia="en-IN"/>
        </w:rPr>
        <w:drawing>
          <wp:anchor distT="0" distB="0" distL="114300" distR="114300" simplePos="0" relativeHeight="251653120" behindDoc="0" locked="0" layoutInCell="1" allowOverlap="1" wp14:anchorId="0ADE3B4F" wp14:editId="0A95F3C9">
            <wp:simplePos x="0" y="0"/>
            <wp:positionH relativeFrom="page">
              <wp:posOffset>2438400</wp:posOffset>
            </wp:positionH>
            <wp:positionV relativeFrom="paragraph">
              <wp:posOffset>-904875</wp:posOffset>
            </wp:positionV>
            <wp:extent cx="5124450" cy="1549899"/>
            <wp:effectExtent l="0" t="0" r="0" b="0"/>
            <wp:wrapNone/>
            <wp:docPr id="21504" name="Picture 2150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9401" cy="1551396"/>
                    </a:xfrm>
                    <a:prstGeom prst="rect">
                      <a:avLst/>
                    </a:prstGeom>
                    <a:noFill/>
                  </pic:spPr>
                </pic:pic>
              </a:graphicData>
            </a:graphic>
            <wp14:sizeRelH relativeFrom="page">
              <wp14:pctWidth>0</wp14:pctWidth>
            </wp14:sizeRelH>
            <wp14:sizeRelV relativeFrom="page">
              <wp14:pctHeight>0</wp14:pctHeight>
            </wp14:sizeRelV>
          </wp:anchor>
        </w:drawing>
      </w:r>
      <w:r w:rsidRPr="00C046E9">
        <w:rPr>
          <w:rFonts w:ascii="Calibri" w:eastAsia="Times New Roman" w:hAnsi="Calibri" w:cs="Times New Roman"/>
          <w:noProof/>
          <w:color w:val="365F91" w:themeColor="accent1" w:themeShade="BF"/>
          <w:lang w:eastAsia="en-IN"/>
        </w:rPr>
        <w:drawing>
          <wp:anchor distT="0" distB="0" distL="114300" distR="114300" simplePos="0" relativeHeight="251654144" behindDoc="0" locked="0" layoutInCell="1" allowOverlap="1" wp14:anchorId="1FD3B754" wp14:editId="182CD46E">
            <wp:simplePos x="0" y="0"/>
            <wp:positionH relativeFrom="column">
              <wp:posOffset>-561975</wp:posOffset>
            </wp:positionH>
            <wp:positionV relativeFrom="paragraph">
              <wp:posOffset>-800100</wp:posOffset>
            </wp:positionV>
            <wp:extent cx="2380690" cy="899372"/>
            <wp:effectExtent l="0" t="0" r="635" b="0"/>
            <wp:wrapNone/>
            <wp:docPr id="19" name="Picture 19" descr="Accops 800 x 600 transparent bac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ops 800 x 600 transparent bac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0690" cy="899372"/>
                    </a:xfrm>
                    <a:prstGeom prst="rect">
                      <a:avLst/>
                    </a:prstGeom>
                    <a:noFill/>
                  </pic:spPr>
                </pic:pic>
              </a:graphicData>
            </a:graphic>
            <wp14:sizeRelH relativeFrom="page">
              <wp14:pctWidth>0</wp14:pctWidth>
            </wp14:sizeRelH>
            <wp14:sizeRelV relativeFrom="page">
              <wp14:pctHeight>0</wp14:pctHeight>
            </wp14:sizeRelV>
          </wp:anchor>
        </w:drawing>
      </w:r>
      <w:r w:rsidR="00817BF1">
        <w:t xml:space="preserve">  </w:t>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r w:rsidR="00817BF1">
        <w:tab/>
      </w:r>
    </w:p>
    <w:p w14:paraId="3908101F" w14:textId="1A5A03CE" w:rsidR="000F05D3" w:rsidRDefault="000F05D3" w:rsidP="00815FC3">
      <w:pPr>
        <w:spacing w:after="0"/>
      </w:pPr>
    </w:p>
    <w:p w14:paraId="0A50BF1F" w14:textId="308CA25B" w:rsidR="00B45799" w:rsidRDefault="00B45799" w:rsidP="00815FC3">
      <w:pPr>
        <w:spacing w:after="0"/>
        <w:rPr>
          <w:color w:val="FF0000"/>
          <w:sz w:val="36"/>
          <w:szCs w:val="36"/>
        </w:rPr>
      </w:pPr>
    </w:p>
    <w:p w14:paraId="01FB9EF0" w14:textId="77777777" w:rsidR="00667F3E" w:rsidRPr="00562F39" w:rsidRDefault="00667F3E" w:rsidP="00667F3E">
      <w:pPr>
        <w:shd w:val="clear" w:color="auto" w:fill="FFFFFF"/>
        <w:spacing w:after="0" w:line="240" w:lineRule="auto"/>
        <w:outlineLvl w:val="0"/>
        <w:rPr>
          <w:rFonts w:ascii="Segoe UI" w:eastAsia="Times New Roman" w:hAnsi="Segoe UI" w:cs="Segoe UI"/>
          <w:b/>
          <w:bCs/>
          <w:color w:val="000000"/>
          <w:kern w:val="36"/>
          <w:sz w:val="24"/>
          <w:szCs w:val="24"/>
          <w:lang w:eastAsia="en-IN"/>
        </w:rPr>
      </w:pPr>
      <w:r w:rsidRPr="00562F39">
        <w:rPr>
          <w:rFonts w:ascii="Segoe UI" w:eastAsia="Times New Roman" w:hAnsi="Segoe UI" w:cs="Segoe UI"/>
          <w:b/>
          <w:bCs/>
          <w:color w:val="000000"/>
          <w:kern w:val="36"/>
          <w:sz w:val="24"/>
          <w:szCs w:val="24"/>
          <w:lang w:eastAsia="en-IN"/>
        </w:rPr>
        <w:t>Error message when you open SQL Server Configuration Manager in SQL Server: "Cannot connect to WMI provider. You do not have permission or the server is unreachable"</w:t>
      </w:r>
    </w:p>
    <w:p w14:paraId="2D0D0A5F" w14:textId="77777777" w:rsidR="00667F3E" w:rsidRPr="00562F39" w:rsidRDefault="00DC32E6" w:rsidP="00667F3E">
      <w:pPr>
        <w:shd w:val="clear" w:color="auto" w:fill="FFFFFF"/>
        <w:spacing w:before="60" w:after="360" w:line="240" w:lineRule="auto"/>
        <w:rPr>
          <w:rFonts w:ascii="Segoe UI" w:eastAsia="Times New Roman" w:hAnsi="Segoe UI" w:cs="Segoe UI"/>
          <w:color w:val="000000"/>
          <w:sz w:val="23"/>
          <w:szCs w:val="23"/>
          <w:lang w:eastAsia="en-IN"/>
        </w:rPr>
      </w:pPr>
      <w:r>
        <w:rPr>
          <w:rFonts w:ascii="Segoe UI" w:eastAsia="Times New Roman" w:hAnsi="Segoe UI" w:cs="Segoe UI"/>
          <w:color w:val="000000"/>
          <w:sz w:val="23"/>
          <w:szCs w:val="23"/>
          <w:lang w:eastAsia="en-IN"/>
        </w:rPr>
        <w:pict w14:anchorId="304FFD58">
          <v:rect id="_x0000_i1025" style="width:535.3pt;height:0" o:hrpct="0" o:hralign="center" o:hrstd="t" o:hrnoshade="t" o:hr="t" fillcolor="#949396" stroked="f"/>
        </w:pict>
      </w:r>
    </w:p>
    <w:p w14:paraId="6853A64B" w14:textId="77777777" w:rsidR="00667F3E" w:rsidRPr="00562F39" w:rsidRDefault="00667F3E" w:rsidP="00667F3E">
      <w:pPr>
        <w:shd w:val="clear" w:color="auto" w:fill="FFFFFF"/>
        <w:spacing w:before="360" w:after="0" w:line="420" w:lineRule="atLeast"/>
        <w:outlineLvl w:val="1"/>
        <w:rPr>
          <w:rFonts w:ascii="Segoe UI" w:eastAsia="Times New Roman" w:hAnsi="Segoe UI" w:cs="Segoe UI"/>
          <w:b/>
          <w:bCs/>
          <w:color w:val="000000"/>
          <w:sz w:val="36"/>
          <w:szCs w:val="36"/>
          <w:lang w:eastAsia="en-IN"/>
        </w:rPr>
      </w:pPr>
      <w:r w:rsidRPr="00562F39">
        <w:rPr>
          <w:rFonts w:ascii="Segoe UI" w:eastAsia="Times New Roman" w:hAnsi="Segoe UI" w:cs="Segoe UI"/>
          <w:b/>
          <w:bCs/>
          <w:color w:val="000000"/>
          <w:sz w:val="36"/>
          <w:szCs w:val="36"/>
          <w:lang w:eastAsia="en-IN"/>
        </w:rPr>
        <w:t>Symptoms</w:t>
      </w:r>
    </w:p>
    <w:p w14:paraId="6C1F7C89" w14:textId="77777777" w:rsidR="00667F3E" w:rsidRPr="00562F39" w:rsidRDefault="00DC32E6" w:rsidP="00667F3E">
      <w:pPr>
        <w:shd w:val="clear" w:color="auto" w:fill="FFFFFF"/>
        <w:spacing w:before="60" w:after="360" w:line="240" w:lineRule="auto"/>
        <w:rPr>
          <w:rFonts w:ascii="Segoe UI" w:eastAsia="Times New Roman" w:hAnsi="Segoe UI" w:cs="Segoe UI"/>
          <w:color w:val="000000"/>
          <w:sz w:val="23"/>
          <w:szCs w:val="23"/>
          <w:lang w:eastAsia="en-IN"/>
        </w:rPr>
      </w:pPr>
      <w:r>
        <w:rPr>
          <w:rFonts w:ascii="Segoe UI" w:eastAsia="Times New Roman" w:hAnsi="Segoe UI" w:cs="Segoe UI"/>
          <w:color w:val="000000"/>
          <w:sz w:val="23"/>
          <w:szCs w:val="23"/>
          <w:lang w:eastAsia="en-IN"/>
        </w:rPr>
        <w:pict w14:anchorId="07B6DA29">
          <v:rect id="_x0000_i1026" style="width:535.3pt;height:0" o:hrpct="0" o:hralign="center" o:hrstd="t" o:hrnoshade="t" o:hr="t" fillcolor="#949396" stroked="f"/>
        </w:pict>
      </w:r>
    </w:p>
    <w:p w14:paraId="0EF98630" w14:textId="77777777" w:rsidR="00667F3E" w:rsidRPr="00562F39" w:rsidRDefault="00667F3E" w:rsidP="00667F3E">
      <w:pPr>
        <w:shd w:val="clear" w:color="auto" w:fill="FFFFFF"/>
        <w:spacing w:before="60" w:after="360" w:line="240" w:lineRule="auto"/>
        <w:rPr>
          <w:rFonts w:ascii="Segoe UI" w:eastAsia="Times New Roman" w:hAnsi="Segoe UI" w:cs="Segoe UI"/>
          <w:color w:val="000000"/>
          <w:sz w:val="23"/>
          <w:szCs w:val="23"/>
          <w:lang w:eastAsia="en-IN"/>
        </w:rPr>
      </w:pPr>
      <w:r w:rsidRPr="00562F39">
        <w:rPr>
          <w:rFonts w:ascii="Segoe UI" w:eastAsia="Times New Roman" w:hAnsi="Segoe UI" w:cs="Segoe UI"/>
          <w:color w:val="000000"/>
          <w:sz w:val="23"/>
          <w:szCs w:val="23"/>
          <w:lang w:eastAsia="en-IN"/>
        </w:rPr>
        <w:t>On a 64-bit computer, you install an instance of the 32-bit (x86-based) version of Microsoft SQL Server. On the same computer, you install an instance of the 64-bit version of SQL Server 2008. If you then uninstall the 64-bit instance, you receive the following error message when you open SQL Server Configuration Manager:</w:t>
      </w:r>
      <w:r w:rsidRPr="00562F39">
        <w:rPr>
          <w:rFonts w:ascii="Segoe UI" w:eastAsia="Times New Roman" w:hAnsi="Segoe UI" w:cs="Segoe UI"/>
          <w:color w:val="000000"/>
          <w:sz w:val="23"/>
          <w:szCs w:val="23"/>
          <w:lang w:eastAsia="en-IN"/>
        </w:rPr>
        <w:br/>
      </w:r>
    </w:p>
    <w:p w14:paraId="159DA101" w14:textId="77777777" w:rsidR="00667F3E" w:rsidRPr="00562F39" w:rsidRDefault="00667F3E" w:rsidP="00667F3E">
      <w:pPr>
        <w:shd w:val="clear" w:color="auto" w:fill="F2F2F2"/>
        <w:spacing w:after="360" w:line="240" w:lineRule="auto"/>
        <w:rPr>
          <w:rFonts w:ascii="Segoe UI" w:eastAsia="Times New Roman" w:hAnsi="Segoe UI" w:cs="Segoe UI"/>
          <w:color w:val="000000"/>
          <w:sz w:val="23"/>
          <w:szCs w:val="23"/>
          <w:lang w:eastAsia="en-IN"/>
        </w:rPr>
      </w:pPr>
      <w:r w:rsidRPr="00562F39">
        <w:rPr>
          <w:rFonts w:ascii="Segoe UI" w:eastAsia="Times New Roman" w:hAnsi="Segoe UI" w:cs="Segoe UI"/>
          <w:color w:val="000000"/>
          <w:sz w:val="23"/>
          <w:szCs w:val="23"/>
          <w:lang w:eastAsia="en-IN"/>
        </w:rPr>
        <w:t>Cannot connect to WMI provider. You do not have permission or the server is unreachable. Note that you can only manage SQL Server 2005 and later servers with SQL Server Configuration Manager.</w:t>
      </w:r>
      <w:r w:rsidRPr="00562F39">
        <w:rPr>
          <w:rFonts w:ascii="Segoe UI" w:eastAsia="Times New Roman" w:hAnsi="Segoe UI" w:cs="Segoe UI"/>
          <w:color w:val="000000"/>
          <w:sz w:val="23"/>
          <w:szCs w:val="23"/>
          <w:lang w:eastAsia="en-IN"/>
        </w:rPr>
        <w:br/>
        <w:t>Invalid namespace [0x8004100e]</w:t>
      </w:r>
    </w:p>
    <w:p w14:paraId="5B36545D" w14:textId="77777777" w:rsidR="00667F3E" w:rsidRDefault="00667F3E" w:rsidP="00667F3E">
      <w:pPr>
        <w:shd w:val="clear" w:color="auto" w:fill="FFFFFF"/>
        <w:spacing w:before="60" w:after="360" w:line="240" w:lineRule="auto"/>
        <w:rPr>
          <w:rFonts w:ascii="Segoe UI" w:eastAsia="Times New Roman" w:hAnsi="Segoe UI" w:cs="Segoe UI"/>
          <w:color w:val="000000"/>
          <w:sz w:val="23"/>
          <w:szCs w:val="23"/>
          <w:lang w:eastAsia="en-IN"/>
        </w:rPr>
      </w:pPr>
      <w:r w:rsidRPr="00562F39">
        <w:rPr>
          <w:rFonts w:ascii="Segoe UI" w:eastAsia="Times New Roman" w:hAnsi="Segoe UI" w:cs="Segoe UI"/>
          <w:color w:val="000000"/>
          <w:sz w:val="23"/>
          <w:szCs w:val="23"/>
          <w:lang w:eastAsia="en-IN"/>
        </w:rPr>
        <w:br/>
        <w:t>This problem also occurs if you uninstall the 32-bit instance, and you then open SQL Server Configuration Manager.</w:t>
      </w:r>
    </w:p>
    <w:p w14:paraId="4E4F6C0B" w14:textId="77777777" w:rsidR="00667F3E" w:rsidRDefault="00667F3E" w:rsidP="00667F3E">
      <w:pPr>
        <w:shd w:val="clear" w:color="auto" w:fill="FFFFFF"/>
        <w:spacing w:before="60" w:after="360" w:line="240" w:lineRule="auto"/>
        <w:rPr>
          <w:rFonts w:ascii="Segoe UI" w:eastAsia="Times New Roman" w:hAnsi="Segoe UI" w:cs="Segoe UI"/>
          <w:color w:val="000000"/>
          <w:sz w:val="23"/>
          <w:szCs w:val="23"/>
          <w:lang w:eastAsia="en-IN"/>
        </w:rPr>
      </w:pPr>
    </w:p>
    <w:p w14:paraId="57F0D04A" w14:textId="77777777" w:rsidR="00667F3E" w:rsidRDefault="00667F3E" w:rsidP="00667F3E">
      <w:pPr>
        <w:shd w:val="clear" w:color="auto" w:fill="FFFFFF"/>
        <w:spacing w:before="360" w:after="0" w:line="420" w:lineRule="atLeast"/>
        <w:outlineLvl w:val="1"/>
        <w:rPr>
          <w:rFonts w:ascii="Segoe UI" w:eastAsia="Times New Roman" w:hAnsi="Segoe UI" w:cs="Segoe UI"/>
          <w:b/>
          <w:bCs/>
          <w:color w:val="000000"/>
          <w:sz w:val="36"/>
          <w:szCs w:val="36"/>
          <w:lang w:eastAsia="en-IN"/>
        </w:rPr>
      </w:pPr>
      <w:r w:rsidRPr="00562F39">
        <w:rPr>
          <w:rFonts w:ascii="Segoe UI" w:eastAsia="Times New Roman" w:hAnsi="Segoe UI" w:cs="Segoe UI"/>
          <w:b/>
          <w:bCs/>
          <w:color w:val="000000"/>
          <w:sz w:val="36"/>
          <w:szCs w:val="36"/>
          <w:lang w:eastAsia="en-IN"/>
        </w:rPr>
        <w:t>Snapshot</w:t>
      </w:r>
    </w:p>
    <w:p w14:paraId="4C738F1C" w14:textId="77777777" w:rsidR="00667F3E" w:rsidRDefault="00667F3E" w:rsidP="00667F3E">
      <w:pPr>
        <w:shd w:val="clear" w:color="auto" w:fill="FFFFFF"/>
        <w:spacing w:before="360" w:after="0" w:line="420" w:lineRule="atLeast"/>
        <w:outlineLvl w:val="1"/>
        <w:rPr>
          <w:rFonts w:ascii="Segoe UI" w:eastAsia="Times New Roman" w:hAnsi="Segoe UI" w:cs="Segoe UI"/>
          <w:b/>
          <w:bCs/>
          <w:color w:val="000000"/>
          <w:sz w:val="36"/>
          <w:szCs w:val="36"/>
          <w:lang w:eastAsia="en-IN"/>
        </w:rPr>
      </w:pPr>
      <w:r>
        <w:rPr>
          <w:noProof/>
        </w:rPr>
        <w:drawing>
          <wp:inline distT="0" distB="0" distL="0" distR="0" wp14:anchorId="7335B9AC" wp14:editId="6F20E74E">
            <wp:extent cx="4599508" cy="1524000"/>
            <wp:effectExtent l="0" t="0" r="0" b="0"/>
            <wp:docPr id="1" name="Picture 1" descr="C:\Users\accopsuser\AppData\Local\Microsoft\Windows\INetCache\Content.Word\sql server 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copsuser\AppData\Local\Microsoft\Windows\INetCache\Content.Word\sql server err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972" cy="1526473"/>
                    </a:xfrm>
                    <a:prstGeom prst="rect">
                      <a:avLst/>
                    </a:prstGeom>
                    <a:noFill/>
                    <a:ln>
                      <a:noFill/>
                    </a:ln>
                  </pic:spPr>
                </pic:pic>
              </a:graphicData>
            </a:graphic>
          </wp:inline>
        </w:drawing>
      </w:r>
    </w:p>
    <w:p w14:paraId="0845F20D" w14:textId="77777777" w:rsidR="00667F3E" w:rsidRPr="00562F39" w:rsidRDefault="00667F3E" w:rsidP="00667F3E">
      <w:pPr>
        <w:shd w:val="clear" w:color="auto" w:fill="FFFFFF"/>
        <w:spacing w:before="360" w:after="0" w:line="420" w:lineRule="atLeast"/>
        <w:outlineLvl w:val="1"/>
        <w:rPr>
          <w:rFonts w:ascii="Segoe UI" w:eastAsia="Times New Roman" w:hAnsi="Segoe UI" w:cs="Segoe UI"/>
          <w:b/>
          <w:bCs/>
          <w:color w:val="000000"/>
          <w:sz w:val="36"/>
          <w:szCs w:val="36"/>
          <w:lang w:eastAsia="en-IN"/>
        </w:rPr>
      </w:pPr>
    </w:p>
    <w:p w14:paraId="7E639E22" w14:textId="77777777" w:rsidR="00667F3E" w:rsidRPr="00562F39" w:rsidRDefault="00667F3E" w:rsidP="00667F3E">
      <w:pPr>
        <w:shd w:val="clear" w:color="auto" w:fill="FFFFFF"/>
        <w:spacing w:before="360" w:after="0" w:line="420" w:lineRule="atLeast"/>
        <w:outlineLvl w:val="1"/>
        <w:rPr>
          <w:rFonts w:ascii="Segoe UI" w:eastAsia="Times New Roman" w:hAnsi="Segoe UI" w:cs="Segoe UI"/>
          <w:b/>
          <w:bCs/>
          <w:color w:val="000000"/>
          <w:sz w:val="36"/>
          <w:szCs w:val="36"/>
          <w:lang w:eastAsia="en-IN"/>
        </w:rPr>
      </w:pPr>
      <w:r w:rsidRPr="00562F39">
        <w:rPr>
          <w:rFonts w:ascii="Segoe UI" w:eastAsia="Times New Roman" w:hAnsi="Segoe UI" w:cs="Segoe UI"/>
          <w:b/>
          <w:bCs/>
          <w:color w:val="000000"/>
          <w:sz w:val="36"/>
          <w:szCs w:val="36"/>
          <w:lang w:eastAsia="en-IN"/>
        </w:rPr>
        <w:lastRenderedPageBreak/>
        <w:t>Cause</w:t>
      </w:r>
    </w:p>
    <w:p w14:paraId="4EB66E25" w14:textId="77777777" w:rsidR="00667F3E" w:rsidRPr="00562F39" w:rsidRDefault="00DC32E6" w:rsidP="00667F3E">
      <w:pPr>
        <w:shd w:val="clear" w:color="auto" w:fill="FFFFFF"/>
        <w:spacing w:before="60" w:after="360" w:line="240" w:lineRule="auto"/>
        <w:rPr>
          <w:rFonts w:ascii="Segoe UI" w:eastAsia="Times New Roman" w:hAnsi="Segoe UI" w:cs="Segoe UI"/>
          <w:color w:val="000000"/>
          <w:sz w:val="23"/>
          <w:szCs w:val="23"/>
          <w:lang w:eastAsia="en-IN"/>
        </w:rPr>
      </w:pPr>
      <w:r>
        <w:rPr>
          <w:rFonts w:ascii="Segoe UI" w:eastAsia="Times New Roman" w:hAnsi="Segoe UI" w:cs="Segoe UI"/>
          <w:color w:val="000000"/>
          <w:sz w:val="23"/>
          <w:szCs w:val="23"/>
          <w:lang w:eastAsia="en-IN"/>
        </w:rPr>
        <w:pict w14:anchorId="0CDC0B6C">
          <v:rect id="_x0000_i1027" style="width:535.3pt;height:0" o:hrpct="0" o:hralign="center" o:hrstd="t" o:hrnoshade="t" o:hr="t" fillcolor="#949396" stroked="f"/>
        </w:pict>
      </w:r>
    </w:p>
    <w:p w14:paraId="47AC5B94" w14:textId="77777777" w:rsidR="00667F3E" w:rsidRPr="00562F39" w:rsidRDefault="00667F3E" w:rsidP="00667F3E">
      <w:pPr>
        <w:shd w:val="clear" w:color="auto" w:fill="FFFFFF"/>
        <w:spacing w:before="60" w:after="360" w:line="240" w:lineRule="auto"/>
        <w:rPr>
          <w:rFonts w:ascii="Segoe UI" w:eastAsia="Times New Roman" w:hAnsi="Segoe UI" w:cs="Segoe UI"/>
          <w:color w:val="000000"/>
          <w:sz w:val="23"/>
          <w:szCs w:val="23"/>
          <w:lang w:eastAsia="en-IN"/>
        </w:rPr>
      </w:pPr>
      <w:r w:rsidRPr="00562F39">
        <w:rPr>
          <w:rFonts w:ascii="Segoe UI" w:eastAsia="Times New Roman" w:hAnsi="Segoe UI" w:cs="Segoe UI"/>
          <w:color w:val="000000"/>
          <w:sz w:val="23"/>
          <w:szCs w:val="23"/>
          <w:lang w:eastAsia="en-IN"/>
        </w:rPr>
        <w:t>This problem occurs because the WMI provider is removed when you uninstall an instance of SQL Server. The 32-bit instance and the 64-bit instance of SQL Server share the same WMI configuration file. This file is located in the %programfiles(x86)% folder.</w:t>
      </w:r>
    </w:p>
    <w:p w14:paraId="3A422A50" w14:textId="77777777" w:rsidR="00667F3E" w:rsidRPr="00562F39" w:rsidRDefault="00667F3E" w:rsidP="00667F3E">
      <w:pPr>
        <w:shd w:val="clear" w:color="auto" w:fill="FFFFFF"/>
        <w:spacing w:before="360" w:after="0" w:line="420" w:lineRule="atLeast"/>
        <w:outlineLvl w:val="1"/>
        <w:rPr>
          <w:rFonts w:ascii="Segoe UI" w:eastAsia="Times New Roman" w:hAnsi="Segoe UI" w:cs="Segoe UI"/>
          <w:b/>
          <w:bCs/>
          <w:color w:val="000000"/>
          <w:sz w:val="36"/>
          <w:szCs w:val="36"/>
          <w:lang w:eastAsia="en-IN"/>
        </w:rPr>
      </w:pPr>
      <w:r w:rsidRPr="00562F39">
        <w:rPr>
          <w:rFonts w:ascii="Segoe UI" w:eastAsia="Times New Roman" w:hAnsi="Segoe UI" w:cs="Segoe UI"/>
          <w:b/>
          <w:bCs/>
          <w:color w:val="000000"/>
          <w:sz w:val="36"/>
          <w:szCs w:val="36"/>
          <w:lang w:eastAsia="en-IN"/>
        </w:rPr>
        <w:t>Workaround</w:t>
      </w:r>
    </w:p>
    <w:p w14:paraId="175E07F8" w14:textId="77777777" w:rsidR="00667F3E" w:rsidRPr="00562F39" w:rsidRDefault="00DC32E6" w:rsidP="00667F3E">
      <w:pPr>
        <w:shd w:val="clear" w:color="auto" w:fill="FFFFFF"/>
        <w:spacing w:before="60" w:after="360" w:line="240" w:lineRule="auto"/>
        <w:rPr>
          <w:rFonts w:ascii="Segoe UI" w:eastAsia="Times New Roman" w:hAnsi="Segoe UI" w:cs="Segoe UI"/>
          <w:color w:val="000000"/>
          <w:sz w:val="23"/>
          <w:szCs w:val="23"/>
          <w:lang w:eastAsia="en-IN"/>
        </w:rPr>
      </w:pPr>
      <w:r>
        <w:rPr>
          <w:rFonts w:ascii="Segoe UI" w:eastAsia="Times New Roman" w:hAnsi="Segoe UI" w:cs="Segoe UI"/>
          <w:color w:val="000000"/>
          <w:sz w:val="23"/>
          <w:szCs w:val="23"/>
          <w:lang w:eastAsia="en-IN"/>
        </w:rPr>
        <w:pict w14:anchorId="70AEEE5F">
          <v:rect id="_x0000_i1028" style="width:535.3pt;height:0" o:hrpct="0" o:hralign="center" o:hrstd="t" o:hrnoshade="t" o:hr="t" fillcolor="#949396" stroked="f"/>
        </w:pict>
      </w:r>
    </w:p>
    <w:p w14:paraId="0D6484D2" w14:textId="77777777" w:rsidR="00667F3E" w:rsidRPr="00562F39" w:rsidRDefault="00667F3E" w:rsidP="00667F3E">
      <w:pPr>
        <w:shd w:val="clear" w:color="auto" w:fill="FFFFFF"/>
        <w:spacing w:before="60" w:after="360" w:line="240" w:lineRule="auto"/>
        <w:rPr>
          <w:rFonts w:ascii="Segoe UI" w:eastAsia="Times New Roman" w:hAnsi="Segoe UI" w:cs="Segoe UI"/>
          <w:color w:val="000000"/>
          <w:sz w:val="23"/>
          <w:szCs w:val="23"/>
          <w:lang w:eastAsia="en-IN"/>
        </w:rPr>
      </w:pPr>
      <w:r w:rsidRPr="00562F39">
        <w:rPr>
          <w:rFonts w:ascii="Segoe UI" w:eastAsia="Times New Roman" w:hAnsi="Segoe UI" w:cs="Segoe UI"/>
          <w:color w:val="000000"/>
          <w:sz w:val="23"/>
          <w:szCs w:val="23"/>
          <w:lang w:eastAsia="en-IN"/>
        </w:rPr>
        <w:t>To work around this problem, open a command prompt, type the following command, and then press ENTER:</w:t>
      </w:r>
    </w:p>
    <w:p w14:paraId="644829F4" w14:textId="77777777" w:rsidR="00667F3E" w:rsidRPr="00562F39" w:rsidRDefault="00667F3E" w:rsidP="00667F3E">
      <w:pPr>
        <w:shd w:val="clear" w:color="auto" w:fill="FFFFFF"/>
        <w:spacing w:before="60" w:after="360" w:line="240" w:lineRule="auto"/>
        <w:rPr>
          <w:rFonts w:ascii="Segoe UI" w:eastAsia="Times New Roman" w:hAnsi="Segoe UI" w:cs="Segoe UI"/>
          <w:color w:val="000000"/>
          <w:sz w:val="23"/>
          <w:szCs w:val="23"/>
          <w:lang w:eastAsia="en-IN"/>
        </w:rPr>
      </w:pPr>
      <w:r w:rsidRPr="00562F39">
        <w:rPr>
          <w:rFonts w:ascii="Segoe UI" w:eastAsia="Times New Roman" w:hAnsi="Segoe UI" w:cs="Segoe UI"/>
          <w:color w:val="000000"/>
          <w:sz w:val="23"/>
          <w:szCs w:val="23"/>
          <w:lang w:eastAsia="en-IN"/>
        </w:rPr>
        <w:t>mofcomp "%programfiles(x86)%\Microsoft SQL Server\</w:t>
      </w:r>
      <w:r w:rsidRPr="00562F39">
        <w:rPr>
          <w:rFonts w:ascii="Segoe UI" w:eastAsia="Times New Roman" w:hAnsi="Segoe UI" w:cs="Segoe UI"/>
          <w:b/>
          <w:bCs/>
          <w:color w:val="000000"/>
          <w:sz w:val="23"/>
          <w:szCs w:val="23"/>
          <w:lang w:eastAsia="en-IN"/>
        </w:rPr>
        <w:t>number</w:t>
      </w:r>
      <w:r w:rsidRPr="00562F39">
        <w:rPr>
          <w:rFonts w:ascii="Segoe UI" w:eastAsia="Times New Roman" w:hAnsi="Segoe UI" w:cs="Segoe UI"/>
          <w:color w:val="000000"/>
          <w:sz w:val="23"/>
          <w:szCs w:val="23"/>
          <w:lang w:eastAsia="en-IN"/>
        </w:rPr>
        <w:t>\Shared\sqlmgmproviderxpsp2up.mof"</w:t>
      </w:r>
    </w:p>
    <w:p w14:paraId="3F7E6249" w14:textId="77777777" w:rsidR="00667F3E" w:rsidRDefault="00667F3E" w:rsidP="00667F3E">
      <w:pPr>
        <w:shd w:val="clear" w:color="auto" w:fill="FFFFFF"/>
        <w:spacing w:before="60" w:after="360" w:line="240" w:lineRule="auto"/>
        <w:rPr>
          <w:rFonts w:ascii="Segoe UI" w:eastAsia="Times New Roman" w:hAnsi="Segoe UI" w:cs="Segoe UI"/>
          <w:b/>
          <w:bCs/>
          <w:color w:val="000000"/>
          <w:sz w:val="23"/>
          <w:szCs w:val="23"/>
          <w:lang w:eastAsia="en-IN"/>
        </w:rPr>
      </w:pPr>
      <w:r w:rsidRPr="00562F39">
        <w:rPr>
          <w:rFonts w:ascii="Segoe UI" w:eastAsia="Times New Roman" w:hAnsi="Segoe UI" w:cs="Segoe UI"/>
          <w:color w:val="000000"/>
          <w:sz w:val="23"/>
          <w:szCs w:val="23"/>
          <w:lang w:eastAsia="en-IN"/>
        </w:rPr>
        <w:t>Note For this command to succeed, the Sqlmgmproviderxpsp2up.mof file must be present in the %programfiles(x86)%\Microsoft SQL Server\</w:t>
      </w:r>
      <w:r w:rsidRPr="00562F39">
        <w:rPr>
          <w:rFonts w:ascii="Segoe UI" w:eastAsia="Times New Roman" w:hAnsi="Segoe UI" w:cs="Segoe UI"/>
          <w:b/>
          <w:bCs/>
          <w:color w:val="000000"/>
          <w:sz w:val="23"/>
          <w:szCs w:val="23"/>
          <w:lang w:eastAsia="en-IN"/>
        </w:rPr>
        <w:t>number</w:t>
      </w:r>
      <w:r w:rsidRPr="00562F39">
        <w:rPr>
          <w:rFonts w:ascii="Segoe UI" w:eastAsia="Times New Roman" w:hAnsi="Segoe UI" w:cs="Segoe UI"/>
          <w:color w:val="000000"/>
          <w:sz w:val="23"/>
          <w:szCs w:val="23"/>
          <w:lang w:eastAsia="en-IN"/>
        </w:rPr>
        <w:t>\Shared folder.</w:t>
      </w:r>
      <w:r w:rsidRPr="00562F39">
        <w:rPr>
          <w:rFonts w:ascii="Segoe UI" w:eastAsia="Times New Roman" w:hAnsi="Segoe UI" w:cs="Segoe UI"/>
          <w:color w:val="000000"/>
          <w:sz w:val="23"/>
          <w:szCs w:val="23"/>
          <w:lang w:eastAsia="en-IN"/>
        </w:rPr>
        <w:br/>
      </w:r>
      <w:r w:rsidRPr="00562F39">
        <w:rPr>
          <w:rFonts w:ascii="Segoe UI" w:eastAsia="Times New Roman" w:hAnsi="Segoe UI" w:cs="Segoe UI"/>
          <w:color w:val="000000"/>
          <w:sz w:val="23"/>
          <w:szCs w:val="23"/>
          <w:lang w:eastAsia="en-IN"/>
        </w:rPr>
        <w:br/>
        <w:t>The value of </w:t>
      </w:r>
      <w:r w:rsidRPr="00562F39">
        <w:rPr>
          <w:rFonts w:ascii="Segoe UI" w:eastAsia="Times New Roman" w:hAnsi="Segoe UI" w:cs="Segoe UI"/>
          <w:b/>
          <w:bCs/>
          <w:color w:val="000000"/>
          <w:sz w:val="23"/>
          <w:szCs w:val="23"/>
          <w:lang w:eastAsia="en-IN"/>
        </w:rPr>
        <w:t>number</w:t>
      </w:r>
      <w:r w:rsidRPr="00562F39">
        <w:rPr>
          <w:rFonts w:ascii="Segoe UI" w:eastAsia="Times New Roman" w:hAnsi="Segoe UI" w:cs="Segoe UI"/>
          <w:color w:val="000000"/>
          <w:sz w:val="23"/>
          <w:szCs w:val="23"/>
          <w:lang w:eastAsia="en-IN"/>
        </w:rPr>
        <w:t> depends on the version of SQL Server:</w:t>
      </w:r>
      <w:r>
        <w:rPr>
          <w:rFonts w:ascii="Segoe UI" w:eastAsia="Times New Roman" w:hAnsi="Segoe UI" w:cs="Segoe UI"/>
          <w:b/>
          <w:bCs/>
          <w:color w:val="000000"/>
          <w:sz w:val="23"/>
          <w:szCs w:val="23"/>
          <w:lang w:eastAsia="en-IN"/>
        </w:rPr>
        <w:t>nnn</w:t>
      </w:r>
    </w:p>
    <w:p w14:paraId="6E8D72E4" w14:textId="77777777" w:rsidR="00667F3E" w:rsidRDefault="00667F3E" w:rsidP="00667F3E">
      <w:pPr>
        <w:shd w:val="clear" w:color="auto" w:fill="FFFFFF"/>
        <w:spacing w:before="60" w:after="360" w:line="240" w:lineRule="auto"/>
        <w:rPr>
          <w:rFonts w:ascii="Segoe UI" w:eastAsia="Times New Roman" w:hAnsi="Segoe UI" w:cs="Segoe UI"/>
          <w:b/>
          <w:bCs/>
          <w:color w:val="000000"/>
          <w:sz w:val="23"/>
          <w:szCs w:val="23"/>
          <w:lang w:eastAsia="en-IN"/>
        </w:rPr>
      </w:pPr>
      <w:r>
        <w:rPr>
          <w:rFonts w:ascii="Segoe UI" w:eastAsia="Times New Roman" w:hAnsi="Segoe UI" w:cs="Segoe UI"/>
          <w:b/>
          <w:bCs/>
          <w:color w:val="000000"/>
          <w:sz w:val="23"/>
          <w:szCs w:val="23"/>
          <w:lang w:eastAsia="en-IN"/>
        </w:rPr>
        <w:t>For Microsoft SQL server 2012 used below command:</w:t>
      </w:r>
    </w:p>
    <w:p w14:paraId="437D9601" w14:textId="77777777" w:rsidR="00667F3E" w:rsidRPr="00562F39" w:rsidRDefault="00667F3E" w:rsidP="00667F3E">
      <w:pPr>
        <w:shd w:val="clear" w:color="auto" w:fill="FFFFFF"/>
        <w:spacing w:before="60" w:after="360" w:line="240" w:lineRule="auto"/>
        <w:rPr>
          <w:rFonts w:ascii="Segoe UI" w:eastAsia="Times New Roman" w:hAnsi="Segoe UI" w:cs="Segoe UI"/>
          <w:color w:val="000000"/>
          <w:sz w:val="23"/>
          <w:szCs w:val="23"/>
          <w:lang w:eastAsia="en-IN"/>
        </w:rPr>
      </w:pPr>
      <w:r w:rsidRPr="00562F39">
        <w:rPr>
          <w:rFonts w:ascii="Segoe UI" w:eastAsia="Times New Roman" w:hAnsi="Segoe UI" w:cs="Segoe UI"/>
          <w:color w:val="000000"/>
          <w:sz w:val="23"/>
          <w:szCs w:val="23"/>
          <w:lang w:eastAsia="en-IN"/>
        </w:rPr>
        <w:t>mofcomp "%programfiles(x86)%\Microsoft SQL Server\</w:t>
      </w:r>
      <w:r>
        <w:rPr>
          <w:rFonts w:ascii="Segoe UI" w:eastAsia="Times New Roman" w:hAnsi="Segoe UI" w:cs="Segoe UI"/>
          <w:b/>
          <w:bCs/>
          <w:color w:val="000000"/>
          <w:sz w:val="23"/>
          <w:szCs w:val="23"/>
          <w:lang w:eastAsia="en-IN"/>
        </w:rPr>
        <w:t>110</w:t>
      </w:r>
      <w:r w:rsidRPr="00562F39">
        <w:rPr>
          <w:rFonts w:ascii="Segoe UI" w:eastAsia="Times New Roman" w:hAnsi="Segoe UI" w:cs="Segoe UI"/>
          <w:color w:val="000000"/>
          <w:sz w:val="23"/>
          <w:szCs w:val="23"/>
          <w:lang w:eastAsia="en-IN"/>
        </w:rPr>
        <w:t>\Shared\sqlmgmproviderxpsp2up.mof"</w:t>
      </w:r>
    </w:p>
    <w:tbl>
      <w:tblPr>
        <w:tblW w:w="10695" w:type="dxa"/>
        <w:tblCellMar>
          <w:top w:w="15" w:type="dxa"/>
          <w:left w:w="15" w:type="dxa"/>
          <w:bottom w:w="15" w:type="dxa"/>
          <w:right w:w="15" w:type="dxa"/>
        </w:tblCellMar>
        <w:tblLook w:val="04A0" w:firstRow="1" w:lastRow="0" w:firstColumn="1" w:lastColumn="0" w:noHBand="0" w:noVBand="1"/>
      </w:tblPr>
      <w:tblGrid>
        <w:gridCol w:w="9280"/>
        <w:gridCol w:w="1415"/>
      </w:tblGrid>
      <w:tr w:rsidR="00667F3E" w:rsidRPr="00562F39" w14:paraId="24877765" w14:textId="77777777" w:rsidTr="00CD2A46">
        <w:tc>
          <w:tcPr>
            <w:tcW w:w="0" w:type="auto"/>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3F083E6" w14:textId="77777777" w:rsidR="00667F3E" w:rsidRPr="00562F39" w:rsidRDefault="00667F3E" w:rsidP="00CD2A46">
            <w:pPr>
              <w:spacing w:after="0" w:line="240" w:lineRule="auto"/>
              <w:rPr>
                <w:rFonts w:ascii="Times New Roman" w:eastAsia="Times New Roman" w:hAnsi="Times New Roman" w:cs="Times New Roman"/>
                <w:sz w:val="24"/>
                <w:szCs w:val="24"/>
                <w:lang w:eastAsia="en-IN"/>
              </w:rPr>
            </w:pPr>
            <w:r w:rsidRPr="00562F39">
              <w:rPr>
                <w:rFonts w:ascii="Times New Roman" w:eastAsia="Times New Roman" w:hAnsi="Times New Roman" w:cs="Times New Roman"/>
                <w:sz w:val="24"/>
                <w:szCs w:val="24"/>
                <w:lang w:eastAsia="en-IN"/>
              </w:rPr>
              <w:t>Microsoft SQL Server 2012</w:t>
            </w:r>
          </w:p>
        </w:tc>
        <w:tc>
          <w:tcPr>
            <w:tcW w:w="0" w:type="auto"/>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D00D8BB" w14:textId="77777777" w:rsidR="00667F3E" w:rsidRPr="00562F39" w:rsidRDefault="00667F3E" w:rsidP="00CD2A46">
            <w:pPr>
              <w:spacing w:after="0" w:line="240" w:lineRule="auto"/>
              <w:rPr>
                <w:rFonts w:ascii="Times New Roman" w:eastAsia="Times New Roman" w:hAnsi="Times New Roman" w:cs="Times New Roman"/>
                <w:sz w:val="24"/>
                <w:szCs w:val="24"/>
                <w:lang w:eastAsia="en-IN"/>
              </w:rPr>
            </w:pPr>
            <w:r w:rsidRPr="00562F39">
              <w:rPr>
                <w:rFonts w:ascii="Times New Roman" w:eastAsia="Times New Roman" w:hAnsi="Times New Roman" w:cs="Times New Roman"/>
                <w:sz w:val="24"/>
                <w:szCs w:val="24"/>
                <w:lang w:eastAsia="en-IN"/>
              </w:rPr>
              <w:t>110</w:t>
            </w:r>
          </w:p>
        </w:tc>
      </w:tr>
      <w:tr w:rsidR="00667F3E" w:rsidRPr="00562F39" w14:paraId="47A941ED" w14:textId="77777777" w:rsidTr="00CD2A46">
        <w:tc>
          <w:tcPr>
            <w:tcW w:w="0" w:type="auto"/>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BFC2219" w14:textId="77777777" w:rsidR="00667F3E" w:rsidRPr="00562F39" w:rsidRDefault="00667F3E" w:rsidP="00CD2A46">
            <w:pPr>
              <w:spacing w:after="0" w:line="240" w:lineRule="auto"/>
              <w:rPr>
                <w:rFonts w:ascii="Times New Roman" w:eastAsia="Times New Roman" w:hAnsi="Times New Roman" w:cs="Times New Roman"/>
                <w:sz w:val="24"/>
                <w:szCs w:val="24"/>
                <w:lang w:eastAsia="en-IN"/>
              </w:rPr>
            </w:pPr>
            <w:r w:rsidRPr="00562F39">
              <w:rPr>
                <w:rFonts w:ascii="Times New Roman" w:eastAsia="Times New Roman" w:hAnsi="Times New Roman" w:cs="Times New Roman"/>
                <w:sz w:val="24"/>
                <w:szCs w:val="24"/>
                <w:lang w:eastAsia="en-IN"/>
              </w:rPr>
              <w:t>Microsoft SQL Server 2008 R2</w:t>
            </w:r>
          </w:p>
        </w:tc>
        <w:tc>
          <w:tcPr>
            <w:tcW w:w="0" w:type="auto"/>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2B51312" w14:textId="77777777" w:rsidR="00667F3E" w:rsidRPr="00562F39" w:rsidRDefault="00667F3E" w:rsidP="00CD2A46">
            <w:pPr>
              <w:spacing w:after="0" w:line="240" w:lineRule="auto"/>
              <w:rPr>
                <w:rFonts w:ascii="Times New Roman" w:eastAsia="Times New Roman" w:hAnsi="Times New Roman" w:cs="Times New Roman"/>
                <w:sz w:val="24"/>
                <w:szCs w:val="24"/>
                <w:lang w:eastAsia="en-IN"/>
              </w:rPr>
            </w:pPr>
            <w:r w:rsidRPr="00562F39">
              <w:rPr>
                <w:rFonts w:ascii="Times New Roman" w:eastAsia="Times New Roman" w:hAnsi="Times New Roman" w:cs="Times New Roman"/>
                <w:sz w:val="24"/>
                <w:szCs w:val="24"/>
                <w:lang w:eastAsia="en-IN"/>
              </w:rPr>
              <w:t>100</w:t>
            </w:r>
          </w:p>
        </w:tc>
      </w:tr>
      <w:tr w:rsidR="00667F3E" w:rsidRPr="00562F39" w14:paraId="42D47EAB" w14:textId="77777777" w:rsidTr="00CD2A46">
        <w:tc>
          <w:tcPr>
            <w:tcW w:w="0" w:type="auto"/>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352F744" w14:textId="77777777" w:rsidR="00667F3E" w:rsidRPr="00562F39" w:rsidRDefault="00667F3E" w:rsidP="00CD2A46">
            <w:pPr>
              <w:spacing w:after="0" w:line="240" w:lineRule="auto"/>
              <w:rPr>
                <w:rFonts w:ascii="Times New Roman" w:eastAsia="Times New Roman" w:hAnsi="Times New Roman" w:cs="Times New Roman"/>
                <w:sz w:val="24"/>
                <w:szCs w:val="24"/>
                <w:lang w:eastAsia="en-IN"/>
              </w:rPr>
            </w:pPr>
            <w:r w:rsidRPr="00562F39">
              <w:rPr>
                <w:rFonts w:ascii="Times New Roman" w:eastAsia="Times New Roman" w:hAnsi="Times New Roman" w:cs="Times New Roman"/>
                <w:sz w:val="24"/>
                <w:szCs w:val="24"/>
                <w:lang w:eastAsia="en-IN"/>
              </w:rPr>
              <w:t>Microsoft SQL Server 2008</w:t>
            </w:r>
          </w:p>
        </w:tc>
        <w:tc>
          <w:tcPr>
            <w:tcW w:w="0" w:type="auto"/>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0E4C132" w14:textId="77777777" w:rsidR="00667F3E" w:rsidRPr="00562F39" w:rsidRDefault="00667F3E" w:rsidP="00CD2A46">
            <w:pPr>
              <w:spacing w:after="0" w:line="240" w:lineRule="auto"/>
              <w:rPr>
                <w:rFonts w:ascii="Times New Roman" w:eastAsia="Times New Roman" w:hAnsi="Times New Roman" w:cs="Times New Roman"/>
                <w:sz w:val="24"/>
                <w:szCs w:val="24"/>
                <w:lang w:eastAsia="en-IN"/>
              </w:rPr>
            </w:pPr>
            <w:r w:rsidRPr="00562F39">
              <w:rPr>
                <w:rFonts w:ascii="Times New Roman" w:eastAsia="Times New Roman" w:hAnsi="Times New Roman" w:cs="Times New Roman"/>
                <w:sz w:val="24"/>
                <w:szCs w:val="24"/>
                <w:lang w:eastAsia="en-IN"/>
              </w:rPr>
              <w:t>100</w:t>
            </w:r>
          </w:p>
        </w:tc>
      </w:tr>
      <w:tr w:rsidR="00667F3E" w:rsidRPr="00562F39" w14:paraId="4503B6ED" w14:textId="77777777" w:rsidTr="00CD2A46">
        <w:tc>
          <w:tcPr>
            <w:tcW w:w="0" w:type="auto"/>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D0C485A" w14:textId="77777777" w:rsidR="00667F3E" w:rsidRPr="00562F39" w:rsidRDefault="00667F3E" w:rsidP="00CD2A46">
            <w:pPr>
              <w:spacing w:after="0" w:line="240" w:lineRule="auto"/>
              <w:rPr>
                <w:rFonts w:ascii="Times New Roman" w:eastAsia="Times New Roman" w:hAnsi="Times New Roman" w:cs="Times New Roman"/>
                <w:sz w:val="24"/>
                <w:szCs w:val="24"/>
                <w:lang w:eastAsia="en-IN"/>
              </w:rPr>
            </w:pPr>
            <w:r w:rsidRPr="00562F39">
              <w:rPr>
                <w:rFonts w:ascii="Times New Roman" w:eastAsia="Times New Roman" w:hAnsi="Times New Roman" w:cs="Times New Roman"/>
                <w:sz w:val="24"/>
                <w:szCs w:val="24"/>
                <w:lang w:eastAsia="en-IN"/>
              </w:rPr>
              <w:t>Microsoft SQL Server 2005</w:t>
            </w:r>
          </w:p>
        </w:tc>
        <w:tc>
          <w:tcPr>
            <w:tcW w:w="0" w:type="auto"/>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B40838F" w14:textId="77777777" w:rsidR="00667F3E" w:rsidRPr="00562F39" w:rsidRDefault="00667F3E" w:rsidP="00CD2A46">
            <w:pPr>
              <w:spacing w:after="0" w:line="240" w:lineRule="auto"/>
              <w:rPr>
                <w:rFonts w:ascii="Times New Roman" w:eastAsia="Times New Roman" w:hAnsi="Times New Roman" w:cs="Times New Roman"/>
                <w:sz w:val="24"/>
                <w:szCs w:val="24"/>
                <w:lang w:eastAsia="en-IN"/>
              </w:rPr>
            </w:pPr>
            <w:r w:rsidRPr="00562F39">
              <w:rPr>
                <w:rFonts w:ascii="Times New Roman" w:eastAsia="Times New Roman" w:hAnsi="Times New Roman" w:cs="Times New Roman"/>
                <w:sz w:val="24"/>
                <w:szCs w:val="24"/>
                <w:lang w:eastAsia="en-IN"/>
              </w:rPr>
              <w:t>90</w:t>
            </w:r>
          </w:p>
        </w:tc>
      </w:tr>
    </w:tbl>
    <w:p w14:paraId="3A8D81DB" w14:textId="77777777" w:rsidR="00667F3E" w:rsidRPr="00562F39" w:rsidRDefault="00667F3E" w:rsidP="00667F3E">
      <w:pPr>
        <w:shd w:val="clear" w:color="auto" w:fill="FFFFFF"/>
        <w:spacing w:before="60" w:after="360" w:line="240" w:lineRule="auto"/>
        <w:rPr>
          <w:rFonts w:ascii="Segoe UI" w:eastAsia="Times New Roman" w:hAnsi="Segoe UI" w:cs="Segoe UI"/>
          <w:color w:val="000000"/>
          <w:sz w:val="23"/>
          <w:szCs w:val="23"/>
          <w:lang w:eastAsia="en-IN"/>
        </w:rPr>
      </w:pPr>
      <w:r w:rsidRPr="00562F39">
        <w:rPr>
          <w:rFonts w:ascii="Segoe UI" w:eastAsia="Times New Roman" w:hAnsi="Segoe UI" w:cs="Segoe UI"/>
          <w:color w:val="000000"/>
          <w:sz w:val="23"/>
          <w:szCs w:val="23"/>
          <w:lang w:eastAsia="en-IN"/>
        </w:rPr>
        <w:t>After you run the Mofcomp tool, restart the WMI service for the changes to take effect. The service name is Windows management Instrumentation.</w:t>
      </w:r>
    </w:p>
    <w:p w14:paraId="61BB8DA4" w14:textId="77777777" w:rsidR="00667F3E" w:rsidRDefault="00667F3E" w:rsidP="00667F3E"/>
    <w:p w14:paraId="1E3D4A16" w14:textId="77777777" w:rsidR="00667F3E" w:rsidRPr="00B45799" w:rsidRDefault="00667F3E" w:rsidP="00815FC3">
      <w:pPr>
        <w:spacing w:after="0"/>
        <w:rPr>
          <w:color w:val="FF0000"/>
          <w:sz w:val="36"/>
          <w:szCs w:val="36"/>
        </w:rPr>
      </w:pPr>
    </w:p>
    <w:sectPr w:rsidR="00667F3E" w:rsidRPr="00B457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4E93" w14:textId="77777777" w:rsidR="00DC32E6" w:rsidRDefault="00DC32E6" w:rsidP="00DE7009">
      <w:pPr>
        <w:spacing w:after="0" w:line="240" w:lineRule="auto"/>
      </w:pPr>
      <w:r>
        <w:separator/>
      </w:r>
    </w:p>
  </w:endnote>
  <w:endnote w:type="continuationSeparator" w:id="0">
    <w:p w14:paraId="3AC29181" w14:textId="77777777" w:rsidR="00DC32E6" w:rsidRDefault="00DC32E6" w:rsidP="00DE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6D5B0" w14:textId="77777777" w:rsidR="00DC32E6" w:rsidRDefault="00DC32E6" w:rsidP="00DE7009">
      <w:pPr>
        <w:spacing w:after="0" w:line="240" w:lineRule="auto"/>
      </w:pPr>
      <w:r>
        <w:separator/>
      </w:r>
    </w:p>
  </w:footnote>
  <w:footnote w:type="continuationSeparator" w:id="0">
    <w:p w14:paraId="3CC98884" w14:textId="77777777" w:rsidR="00DC32E6" w:rsidRDefault="00DC32E6" w:rsidP="00DE7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51A"/>
    <w:multiLevelType w:val="hybridMultilevel"/>
    <w:tmpl w:val="0590A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7706D8"/>
    <w:multiLevelType w:val="hybridMultilevel"/>
    <w:tmpl w:val="5C3CC2B2"/>
    <w:lvl w:ilvl="0" w:tplc="55C280A2">
      <w:start w:val="1"/>
      <w:numFmt w:val="lowerLetter"/>
      <w:lvlText w:val="%1)"/>
      <w:lvlJc w:val="left"/>
      <w:pPr>
        <w:ind w:left="630"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31A42848"/>
    <w:multiLevelType w:val="hybridMultilevel"/>
    <w:tmpl w:val="AB22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54D71"/>
    <w:multiLevelType w:val="hybridMultilevel"/>
    <w:tmpl w:val="B5E6B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B6818"/>
    <w:multiLevelType w:val="hybridMultilevel"/>
    <w:tmpl w:val="1A42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614C8"/>
    <w:multiLevelType w:val="hybridMultilevel"/>
    <w:tmpl w:val="44B8C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CB33448"/>
    <w:multiLevelType w:val="hybridMultilevel"/>
    <w:tmpl w:val="08C48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F8"/>
    <w:rsid w:val="0001423A"/>
    <w:rsid w:val="000962C9"/>
    <w:rsid w:val="000E0837"/>
    <w:rsid w:val="000F05D3"/>
    <w:rsid w:val="000F0879"/>
    <w:rsid w:val="00104C16"/>
    <w:rsid w:val="001540E9"/>
    <w:rsid w:val="0017402B"/>
    <w:rsid w:val="002C2AF8"/>
    <w:rsid w:val="002C6A12"/>
    <w:rsid w:val="002E68A8"/>
    <w:rsid w:val="00435399"/>
    <w:rsid w:val="004E00BC"/>
    <w:rsid w:val="00506EF9"/>
    <w:rsid w:val="00542B78"/>
    <w:rsid w:val="00583013"/>
    <w:rsid w:val="00631BF8"/>
    <w:rsid w:val="00667F3E"/>
    <w:rsid w:val="00815FC3"/>
    <w:rsid w:val="00817BF1"/>
    <w:rsid w:val="008340E4"/>
    <w:rsid w:val="00944524"/>
    <w:rsid w:val="00A63CDE"/>
    <w:rsid w:val="00B45799"/>
    <w:rsid w:val="00C63268"/>
    <w:rsid w:val="00DC32E6"/>
    <w:rsid w:val="00DE7009"/>
    <w:rsid w:val="00E12674"/>
    <w:rsid w:val="00E44DD2"/>
    <w:rsid w:val="00E95914"/>
    <w:rsid w:val="00F0102C"/>
    <w:rsid w:val="00F04253"/>
    <w:rsid w:val="00F8303D"/>
  </w:rsids>
  <m:mathPr>
    <m:mathFont m:val="Cambria Math"/>
    <m:brkBin m:val="before"/>
    <m:brkBinSub m:val="--"/>
    <m:smallFrac m:val="0"/>
    <m:dispDef/>
    <m:lMargin m:val="0"/>
    <m:rMargin m:val="0"/>
    <m:defJc m:val="centerGroup"/>
    <m:wrapIndent m:val="1440"/>
    <m:intLim m:val="subSup"/>
    <m:naryLim m:val="undOvr"/>
  </m:mathPr>
  <w:themeFontLang w:val="en-IN"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A215"/>
  <w15:chartTrackingRefBased/>
  <w15:docId w15:val="{53C417D9-0F4F-4394-80F5-FBB3E46C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BF1"/>
    <w:pPr>
      <w:keepNext/>
      <w:keepLines/>
      <w:spacing w:before="240" w:after="0"/>
      <w:outlineLvl w:val="0"/>
    </w:pPr>
    <w:rPr>
      <w:rFonts w:asciiTheme="majorHAnsi" w:eastAsiaTheme="majorEastAsia" w:hAnsiTheme="majorHAnsi" w:cstheme="majorBidi"/>
      <w:color w:val="365F91" w:themeColor="accent1" w:themeShade="BF"/>
      <w:sz w:val="32"/>
      <w:szCs w:val="29"/>
      <w:lang w:val="en-US" w:eastAsia="ja-JP" w:bidi="mr-IN"/>
    </w:rPr>
  </w:style>
  <w:style w:type="paragraph" w:styleId="Heading2">
    <w:name w:val="heading 2"/>
    <w:basedOn w:val="Normal"/>
    <w:next w:val="Normal"/>
    <w:link w:val="Heading2Char"/>
    <w:uiPriority w:val="9"/>
    <w:unhideWhenUsed/>
    <w:qFormat/>
    <w:rsid w:val="00817BF1"/>
    <w:pPr>
      <w:keepNext/>
      <w:keepLines/>
      <w:spacing w:before="40" w:after="0"/>
      <w:outlineLvl w:val="1"/>
    </w:pPr>
    <w:rPr>
      <w:rFonts w:asciiTheme="majorHAnsi" w:eastAsiaTheme="majorEastAsia" w:hAnsiTheme="majorHAnsi" w:cstheme="majorBidi"/>
      <w:color w:val="365F91" w:themeColor="accent1" w:themeShade="BF"/>
      <w:sz w:val="26"/>
      <w:szCs w:val="23"/>
      <w:lang w:val="en-US" w:eastAsia="ja-JP"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BF1"/>
    <w:rPr>
      <w:rFonts w:asciiTheme="majorHAnsi" w:eastAsiaTheme="majorEastAsia" w:hAnsiTheme="majorHAnsi" w:cstheme="majorBidi"/>
      <w:color w:val="365F91" w:themeColor="accent1" w:themeShade="BF"/>
      <w:sz w:val="32"/>
      <w:szCs w:val="29"/>
      <w:lang w:val="en-US" w:eastAsia="ja-JP" w:bidi="mr-IN"/>
    </w:rPr>
  </w:style>
  <w:style w:type="character" w:customStyle="1" w:styleId="Heading2Char">
    <w:name w:val="Heading 2 Char"/>
    <w:basedOn w:val="DefaultParagraphFont"/>
    <w:link w:val="Heading2"/>
    <w:uiPriority w:val="9"/>
    <w:rsid w:val="00817BF1"/>
    <w:rPr>
      <w:rFonts w:asciiTheme="majorHAnsi" w:eastAsiaTheme="majorEastAsia" w:hAnsiTheme="majorHAnsi" w:cstheme="majorBidi"/>
      <w:color w:val="365F91" w:themeColor="accent1" w:themeShade="BF"/>
      <w:sz w:val="26"/>
      <w:szCs w:val="23"/>
      <w:lang w:val="en-US" w:eastAsia="ja-JP" w:bidi="mr-IN"/>
    </w:rPr>
  </w:style>
  <w:style w:type="paragraph" w:styleId="ListParagraph">
    <w:name w:val="List Paragraph"/>
    <w:basedOn w:val="Normal"/>
    <w:uiPriority w:val="34"/>
    <w:qFormat/>
    <w:rsid w:val="00817BF1"/>
    <w:pPr>
      <w:ind w:left="720"/>
      <w:contextualSpacing/>
    </w:pPr>
    <w:rPr>
      <w:rFonts w:eastAsiaTheme="minorEastAsia"/>
      <w:szCs w:val="20"/>
      <w:lang w:val="en-US" w:eastAsia="ja-JP" w:bidi="mr-IN"/>
    </w:rPr>
  </w:style>
  <w:style w:type="character" w:styleId="Hyperlink">
    <w:name w:val="Hyperlink"/>
    <w:basedOn w:val="DefaultParagraphFont"/>
    <w:uiPriority w:val="99"/>
    <w:unhideWhenUsed/>
    <w:rsid w:val="00817BF1"/>
    <w:rPr>
      <w:color w:val="0000FF" w:themeColor="hyperlink"/>
      <w:u w:val="single"/>
    </w:rPr>
  </w:style>
  <w:style w:type="paragraph" w:styleId="Header">
    <w:name w:val="header"/>
    <w:basedOn w:val="Normal"/>
    <w:link w:val="HeaderChar"/>
    <w:uiPriority w:val="99"/>
    <w:unhideWhenUsed/>
    <w:rsid w:val="00DE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09"/>
  </w:style>
  <w:style w:type="paragraph" w:styleId="Footer">
    <w:name w:val="footer"/>
    <w:basedOn w:val="Normal"/>
    <w:link w:val="FooterChar"/>
    <w:uiPriority w:val="99"/>
    <w:unhideWhenUsed/>
    <w:rsid w:val="00DE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09"/>
  </w:style>
  <w:style w:type="paragraph" w:styleId="Title">
    <w:name w:val="Title"/>
    <w:basedOn w:val="Normal"/>
    <w:next w:val="Normal"/>
    <w:link w:val="TitleChar"/>
    <w:uiPriority w:val="10"/>
    <w:qFormat/>
    <w:rsid w:val="000F05D3"/>
    <w:pPr>
      <w:spacing w:after="0" w:line="240" w:lineRule="auto"/>
      <w:contextualSpacing/>
    </w:pPr>
    <w:rPr>
      <w:rFonts w:asciiTheme="majorHAnsi" w:eastAsiaTheme="majorEastAsia" w:hAnsiTheme="majorHAnsi" w:cstheme="majorBidi"/>
      <w:spacing w:val="-10"/>
      <w:kern w:val="28"/>
      <w:sz w:val="56"/>
      <w:szCs w:val="56"/>
      <w:lang w:val="en-US" w:eastAsia="ja-JP"/>
    </w:rPr>
  </w:style>
  <w:style w:type="character" w:customStyle="1" w:styleId="TitleChar">
    <w:name w:val="Title Char"/>
    <w:basedOn w:val="DefaultParagraphFont"/>
    <w:link w:val="Title"/>
    <w:uiPriority w:val="10"/>
    <w:rsid w:val="000F05D3"/>
    <w:rPr>
      <w:rFonts w:asciiTheme="majorHAnsi" w:eastAsiaTheme="majorEastAsia" w:hAnsiTheme="majorHAnsi" w:cstheme="majorBidi"/>
      <w:spacing w:val="-10"/>
      <w:kern w:val="28"/>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Poorvi Jain</dc:creator>
  <cp:keywords/>
  <dc:description/>
  <cp:lastModifiedBy>accop user</cp:lastModifiedBy>
  <cp:revision>2</cp:revision>
  <dcterms:created xsi:type="dcterms:W3CDTF">2018-05-25T08:56:00Z</dcterms:created>
  <dcterms:modified xsi:type="dcterms:W3CDTF">2018-05-25T08:56:00Z</dcterms:modified>
</cp:coreProperties>
</file>